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9B8" w:rsidRPr="004549B8" w:rsidRDefault="004549B8" w:rsidP="004549B8">
      <w:pPr>
        <w:spacing w:line="480" w:lineRule="exact"/>
        <w:jc w:val="center"/>
        <w:rPr>
          <w:rFonts w:ascii="宋体" w:eastAsia="宋体" w:hAnsi="宋体" w:cs="宋体"/>
          <w:b/>
          <w:bCs/>
          <w:color w:val="000000"/>
          <w:kern w:val="0"/>
          <w:sz w:val="36"/>
          <w:szCs w:val="36"/>
        </w:rPr>
      </w:pPr>
      <w:r w:rsidRPr="004549B8">
        <w:rPr>
          <w:rFonts w:ascii="宋体" w:eastAsia="宋体" w:hAnsi="宋体" w:cs="宋体" w:hint="eastAsia"/>
          <w:b/>
          <w:bCs/>
          <w:color w:val="000000"/>
          <w:kern w:val="0"/>
          <w:sz w:val="36"/>
          <w:szCs w:val="36"/>
        </w:rPr>
        <w:t>中国科学院紫金山天文台2019年度公开招聘特别研究助理岗位</w:t>
      </w:r>
    </w:p>
    <w:p w:rsidR="00F955C8" w:rsidRPr="004549B8" w:rsidRDefault="004549B8" w:rsidP="004549B8">
      <w:pPr>
        <w:spacing w:line="480" w:lineRule="exact"/>
        <w:jc w:val="center"/>
        <w:rPr>
          <w:rFonts w:ascii="宋体" w:eastAsia="宋体" w:hAnsi="宋体" w:cs="宋体"/>
          <w:b/>
          <w:bCs/>
          <w:color w:val="000000"/>
          <w:kern w:val="0"/>
          <w:sz w:val="36"/>
          <w:szCs w:val="36"/>
        </w:rPr>
      </w:pPr>
      <w:r w:rsidRPr="004549B8">
        <w:rPr>
          <w:rFonts w:ascii="宋体" w:eastAsia="宋体" w:hAnsi="宋体" w:cs="宋体" w:hint="eastAsia"/>
          <w:b/>
          <w:bCs/>
          <w:color w:val="000000"/>
          <w:kern w:val="0"/>
          <w:sz w:val="36"/>
          <w:szCs w:val="36"/>
        </w:rPr>
        <w:t>第</w:t>
      </w:r>
      <w:r w:rsidR="001A5246">
        <w:rPr>
          <w:rFonts w:ascii="宋体" w:eastAsia="宋体" w:hAnsi="宋体" w:cs="宋体" w:hint="eastAsia"/>
          <w:b/>
          <w:bCs/>
          <w:color w:val="000000"/>
          <w:kern w:val="0"/>
          <w:sz w:val="36"/>
          <w:szCs w:val="36"/>
        </w:rPr>
        <w:t>3</w:t>
      </w:r>
      <w:r w:rsidRPr="004549B8">
        <w:rPr>
          <w:rFonts w:ascii="宋体" w:eastAsia="宋体" w:hAnsi="宋体" w:cs="宋体" w:hint="eastAsia"/>
          <w:b/>
          <w:bCs/>
          <w:color w:val="000000"/>
          <w:kern w:val="0"/>
          <w:sz w:val="36"/>
          <w:szCs w:val="36"/>
        </w:rPr>
        <w:t>期人才需求表</w:t>
      </w:r>
    </w:p>
    <w:p w:rsidR="004549B8" w:rsidRPr="00F955C8" w:rsidRDefault="004549B8" w:rsidP="004549B8">
      <w:pPr>
        <w:spacing w:line="480" w:lineRule="exact"/>
        <w:jc w:val="center"/>
        <w:rPr>
          <w:b/>
          <w:sz w:val="44"/>
          <w:szCs w:val="44"/>
        </w:rPr>
      </w:pPr>
    </w:p>
    <w:tbl>
      <w:tblPr>
        <w:tblW w:w="14571"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1215"/>
        <w:gridCol w:w="1134"/>
        <w:gridCol w:w="850"/>
        <w:gridCol w:w="851"/>
        <w:gridCol w:w="2694"/>
        <w:gridCol w:w="1135"/>
        <w:gridCol w:w="568"/>
        <w:gridCol w:w="709"/>
        <w:gridCol w:w="848"/>
        <w:gridCol w:w="850"/>
        <w:gridCol w:w="3261"/>
      </w:tblGrid>
      <w:tr w:rsidR="004549B8" w:rsidRPr="0066295A" w:rsidTr="00A960F5">
        <w:trPr>
          <w:trHeight w:val="872"/>
        </w:trPr>
        <w:tc>
          <w:tcPr>
            <w:tcW w:w="456" w:type="dxa"/>
            <w:shd w:val="clear" w:color="000000" w:fill="FFFFFF"/>
            <w:vAlign w:val="center"/>
            <w:hideMark/>
          </w:tcPr>
          <w:p w:rsidR="004549B8" w:rsidRPr="004549B8" w:rsidRDefault="004549B8" w:rsidP="00A80AE3">
            <w:pPr>
              <w:widowControl/>
              <w:jc w:val="center"/>
              <w:rPr>
                <w:rFonts w:ascii="宋体" w:eastAsia="宋体" w:hAnsi="宋体" w:cs="宋体"/>
                <w:b/>
                <w:bCs/>
                <w:color w:val="000000"/>
                <w:kern w:val="0"/>
                <w:szCs w:val="21"/>
              </w:rPr>
            </w:pPr>
            <w:r w:rsidRPr="004549B8">
              <w:rPr>
                <w:rFonts w:ascii="宋体" w:eastAsia="宋体" w:hAnsi="宋体" w:cs="宋体" w:hint="eastAsia"/>
                <w:b/>
                <w:bCs/>
                <w:color w:val="000000" w:themeColor="text1"/>
                <w:kern w:val="0"/>
                <w:szCs w:val="21"/>
              </w:rPr>
              <w:t>序号</w:t>
            </w:r>
          </w:p>
        </w:tc>
        <w:tc>
          <w:tcPr>
            <w:tcW w:w="1215" w:type="dxa"/>
            <w:shd w:val="clear" w:color="000000" w:fill="FFFFFF"/>
            <w:vAlign w:val="center"/>
            <w:hideMark/>
          </w:tcPr>
          <w:p w:rsidR="004549B8" w:rsidRPr="004549B8" w:rsidRDefault="004549B8" w:rsidP="00057687">
            <w:pPr>
              <w:widowControl/>
              <w:jc w:val="center"/>
              <w:rPr>
                <w:rFonts w:ascii="宋体" w:eastAsia="宋体" w:hAnsi="宋体" w:cs="宋体"/>
                <w:b/>
                <w:bCs/>
                <w:color w:val="000000" w:themeColor="text1"/>
                <w:kern w:val="0"/>
                <w:szCs w:val="21"/>
              </w:rPr>
            </w:pPr>
            <w:r w:rsidRPr="004549B8">
              <w:rPr>
                <w:rFonts w:ascii="宋体" w:eastAsia="宋体" w:hAnsi="宋体" w:cs="宋体" w:hint="eastAsia"/>
                <w:b/>
                <w:bCs/>
                <w:color w:val="000000" w:themeColor="text1"/>
                <w:kern w:val="0"/>
                <w:szCs w:val="21"/>
              </w:rPr>
              <w:t>用人单元</w:t>
            </w:r>
          </w:p>
          <w:p w:rsidR="004549B8" w:rsidRPr="004549B8" w:rsidRDefault="004549B8" w:rsidP="00057687">
            <w:pPr>
              <w:widowControl/>
              <w:jc w:val="center"/>
              <w:rPr>
                <w:rFonts w:ascii="宋体" w:eastAsia="宋体" w:hAnsi="宋体" w:cs="宋体"/>
                <w:b/>
                <w:bCs/>
                <w:color w:val="000000" w:themeColor="text1"/>
                <w:kern w:val="0"/>
                <w:szCs w:val="21"/>
              </w:rPr>
            </w:pPr>
            <w:r w:rsidRPr="004549B8">
              <w:rPr>
                <w:rFonts w:ascii="宋体" w:eastAsia="宋体" w:hAnsi="宋体" w:cs="宋体" w:hint="eastAsia"/>
                <w:b/>
                <w:bCs/>
                <w:color w:val="000000" w:themeColor="text1"/>
                <w:kern w:val="0"/>
                <w:szCs w:val="21"/>
              </w:rPr>
              <w:t>名称</w:t>
            </w:r>
          </w:p>
        </w:tc>
        <w:tc>
          <w:tcPr>
            <w:tcW w:w="1134" w:type="dxa"/>
            <w:shd w:val="clear" w:color="000000" w:fill="FFFFFF"/>
            <w:vAlign w:val="center"/>
          </w:tcPr>
          <w:p w:rsidR="004549B8" w:rsidRPr="004549B8" w:rsidRDefault="004549B8" w:rsidP="004549B8">
            <w:pPr>
              <w:widowControl/>
              <w:jc w:val="center"/>
              <w:rPr>
                <w:rFonts w:ascii="宋体" w:eastAsia="宋体" w:hAnsi="宋体" w:cs="宋体"/>
                <w:b/>
                <w:bCs/>
                <w:color w:val="000000" w:themeColor="text1"/>
                <w:kern w:val="0"/>
                <w:szCs w:val="21"/>
              </w:rPr>
            </w:pPr>
            <w:r w:rsidRPr="004549B8">
              <w:rPr>
                <w:rFonts w:ascii="宋体" w:eastAsia="宋体" w:hAnsi="宋体" w:cs="宋体" w:hint="eastAsia"/>
                <w:b/>
                <w:bCs/>
                <w:color w:val="000000" w:themeColor="text1"/>
                <w:kern w:val="0"/>
                <w:szCs w:val="21"/>
              </w:rPr>
              <w:t>用人单元负责人</w:t>
            </w:r>
          </w:p>
        </w:tc>
        <w:tc>
          <w:tcPr>
            <w:tcW w:w="850" w:type="dxa"/>
            <w:shd w:val="clear" w:color="000000" w:fill="FFFFFF"/>
            <w:vAlign w:val="center"/>
            <w:hideMark/>
          </w:tcPr>
          <w:p w:rsidR="004549B8" w:rsidRPr="004549B8" w:rsidRDefault="004549B8" w:rsidP="00057687">
            <w:pPr>
              <w:widowControl/>
              <w:jc w:val="center"/>
              <w:rPr>
                <w:rFonts w:ascii="宋体" w:eastAsia="宋体" w:hAnsi="宋体" w:cs="宋体"/>
                <w:b/>
                <w:bCs/>
                <w:color w:val="000000" w:themeColor="text1"/>
                <w:kern w:val="0"/>
                <w:szCs w:val="21"/>
              </w:rPr>
            </w:pPr>
            <w:r w:rsidRPr="004549B8">
              <w:rPr>
                <w:rFonts w:ascii="宋体" w:eastAsia="宋体" w:hAnsi="宋体" w:cs="宋体" w:hint="eastAsia"/>
                <w:b/>
                <w:bCs/>
                <w:color w:val="000000" w:themeColor="text1"/>
                <w:kern w:val="0"/>
                <w:szCs w:val="21"/>
              </w:rPr>
              <w:t>岗位</w:t>
            </w:r>
          </w:p>
          <w:p w:rsidR="004549B8" w:rsidRPr="004549B8" w:rsidRDefault="004549B8" w:rsidP="00057687">
            <w:pPr>
              <w:widowControl/>
              <w:jc w:val="center"/>
              <w:rPr>
                <w:rFonts w:ascii="宋体" w:eastAsia="宋体" w:hAnsi="宋体" w:cs="宋体"/>
                <w:b/>
                <w:bCs/>
                <w:color w:val="000000" w:themeColor="text1"/>
                <w:kern w:val="0"/>
                <w:szCs w:val="21"/>
              </w:rPr>
            </w:pPr>
            <w:r w:rsidRPr="004549B8">
              <w:rPr>
                <w:rFonts w:ascii="宋体" w:eastAsia="宋体" w:hAnsi="宋体" w:cs="宋体" w:hint="eastAsia"/>
                <w:b/>
                <w:bCs/>
                <w:color w:val="000000" w:themeColor="text1"/>
                <w:kern w:val="0"/>
                <w:szCs w:val="21"/>
              </w:rPr>
              <w:t>名称</w:t>
            </w:r>
          </w:p>
        </w:tc>
        <w:tc>
          <w:tcPr>
            <w:tcW w:w="851" w:type="dxa"/>
            <w:shd w:val="clear" w:color="000000" w:fill="FFFFFF"/>
            <w:vAlign w:val="center"/>
            <w:hideMark/>
          </w:tcPr>
          <w:p w:rsidR="004549B8" w:rsidRPr="004549B8" w:rsidRDefault="004549B8" w:rsidP="00057687">
            <w:pPr>
              <w:widowControl/>
              <w:jc w:val="center"/>
              <w:rPr>
                <w:rFonts w:ascii="宋体" w:eastAsia="宋体" w:hAnsi="宋体" w:cs="宋体"/>
                <w:b/>
                <w:bCs/>
                <w:color w:val="000000" w:themeColor="text1"/>
                <w:kern w:val="0"/>
                <w:szCs w:val="21"/>
              </w:rPr>
            </w:pPr>
            <w:r w:rsidRPr="004549B8">
              <w:rPr>
                <w:rFonts w:ascii="宋体" w:eastAsia="宋体" w:hAnsi="宋体" w:cs="宋体" w:hint="eastAsia"/>
                <w:b/>
                <w:bCs/>
                <w:color w:val="000000" w:themeColor="text1"/>
                <w:kern w:val="0"/>
                <w:szCs w:val="21"/>
              </w:rPr>
              <w:t>岗位</w:t>
            </w:r>
          </w:p>
          <w:p w:rsidR="004549B8" w:rsidRPr="004549B8" w:rsidRDefault="004549B8" w:rsidP="00057687">
            <w:pPr>
              <w:widowControl/>
              <w:jc w:val="center"/>
              <w:rPr>
                <w:rFonts w:ascii="宋体" w:eastAsia="宋体" w:hAnsi="宋体" w:cs="宋体"/>
                <w:b/>
                <w:bCs/>
                <w:color w:val="000000" w:themeColor="text1"/>
                <w:kern w:val="0"/>
                <w:szCs w:val="21"/>
              </w:rPr>
            </w:pPr>
            <w:r w:rsidRPr="004549B8">
              <w:rPr>
                <w:rFonts w:ascii="宋体" w:eastAsia="宋体" w:hAnsi="宋体" w:cs="宋体" w:hint="eastAsia"/>
                <w:b/>
                <w:bCs/>
                <w:color w:val="000000" w:themeColor="text1"/>
                <w:kern w:val="0"/>
                <w:szCs w:val="21"/>
              </w:rPr>
              <w:t>等级</w:t>
            </w:r>
          </w:p>
        </w:tc>
        <w:tc>
          <w:tcPr>
            <w:tcW w:w="2694" w:type="dxa"/>
            <w:shd w:val="clear" w:color="000000" w:fill="FFFFFF"/>
            <w:vAlign w:val="center"/>
            <w:hideMark/>
          </w:tcPr>
          <w:p w:rsidR="004549B8" w:rsidRPr="004549B8" w:rsidRDefault="004549B8" w:rsidP="004549B8">
            <w:pPr>
              <w:widowControl/>
              <w:jc w:val="center"/>
              <w:rPr>
                <w:rFonts w:ascii="宋体" w:eastAsia="宋体" w:hAnsi="宋体" w:cs="宋体"/>
                <w:b/>
                <w:bCs/>
                <w:color w:val="000000" w:themeColor="text1"/>
                <w:kern w:val="0"/>
                <w:szCs w:val="21"/>
              </w:rPr>
            </w:pPr>
            <w:r w:rsidRPr="004549B8">
              <w:rPr>
                <w:rFonts w:ascii="宋体" w:eastAsia="宋体" w:hAnsi="宋体" w:cs="宋体" w:hint="eastAsia"/>
                <w:b/>
                <w:bCs/>
                <w:color w:val="000000" w:themeColor="text1"/>
                <w:kern w:val="0"/>
                <w:szCs w:val="21"/>
              </w:rPr>
              <w:t>岗位职责和工作内容</w:t>
            </w:r>
          </w:p>
        </w:tc>
        <w:tc>
          <w:tcPr>
            <w:tcW w:w="1135" w:type="dxa"/>
            <w:shd w:val="clear" w:color="000000" w:fill="FFFFFF"/>
            <w:vAlign w:val="center"/>
            <w:hideMark/>
          </w:tcPr>
          <w:p w:rsidR="004549B8" w:rsidRPr="004549B8" w:rsidRDefault="004549B8" w:rsidP="00057687">
            <w:pPr>
              <w:widowControl/>
              <w:jc w:val="center"/>
              <w:rPr>
                <w:rFonts w:ascii="宋体" w:eastAsia="宋体" w:hAnsi="宋体" w:cs="宋体"/>
                <w:b/>
                <w:bCs/>
                <w:color w:val="000000" w:themeColor="text1"/>
                <w:kern w:val="0"/>
                <w:szCs w:val="21"/>
              </w:rPr>
            </w:pPr>
            <w:r w:rsidRPr="004549B8">
              <w:rPr>
                <w:rFonts w:ascii="宋体" w:eastAsia="宋体" w:hAnsi="宋体" w:cs="宋体" w:hint="eastAsia"/>
                <w:b/>
                <w:bCs/>
                <w:color w:val="000000" w:themeColor="text1"/>
                <w:kern w:val="0"/>
                <w:szCs w:val="21"/>
              </w:rPr>
              <w:t>聘用</w:t>
            </w:r>
          </w:p>
          <w:p w:rsidR="004549B8" w:rsidRPr="004549B8" w:rsidRDefault="004549B8" w:rsidP="00057687">
            <w:pPr>
              <w:widowControl/>
              <w:jc w:val="center"/>
              <w:rPr>
                <w:rFonts w:ascii="宋体" w:eastAsia="宋体" w:hAnsi="宋体" w:cs="宋体"/>
                <w:b/>
                <w:bCs/>
                <w:color w:val="000000" w:themeColor="text1"/>
                <w:kern w:val="0"/>
                <w:szCs w:val="21"/>
              </w:rPr>
            </w:pPr>
            <w:r w:rsidRPr="004549B8">
              <w:rPr>
                <w:rFonts w:ascii="宋体" w:eastAsia="宋体" w:hAnsi="宋体" w:cs="宋体" w:hint="eastAsia"/>
                <w:b/>
                <w:bCs/>
                <w:color w:val="000000" w:themeColor="text1"/>
                <w:kern w:val="0"/>
                <w:szCs w:val="21"/>
              </w:rPr>
              <w:t>类型</w:t>
            </w:r>
          </w:p>
        </w:tc>
        <w:tc>
          <w:tcPr>
            <w:tcW w:w="568" w:type="dxa"/>
            <w:shd w:val="clear" w:color="000000" w:fill="FFFFFF"/>
            <w:vAlign w:val="center"/>
          </w:tcPr>
          <w:p w:rsidR="004549B8" w:rsidRPr="004549B8" w:rsidRDefault="004549B8" w:rsidP="004549B8">
            <w:pPr>
              <w:widowControl/>
              <w:jc w:val="center"/>
              <w:rPr>
                <w:rFonts w:ascii="宋体" w:eastAsia="宋体" w:hAnsi="宋体" w:cs="宋体"/>
                <w:b/>
                <w:bCs/>
                <w:color w:val="000000" w:themeColor="text1"/>
                <w:kern w:val="0"/>
                <w:szCs w:val="21"/>
              </w:rPr>
            </w:pPr>
            <w:r w:rsidRPr="004549B8">
              <w:rPr>
                <w:rFonts w:ascii="宋体" w:eastAsia="宋体" w:hAnsi="宋体" w:cs="宋体" w:hint="eastAsia"/>
                <w:b/>
                <w:bCs/>
                <w:color w:val="000000" w:themeColor="text1"/>
                <w:kern w:val="0"/>
                <w:szCs w:val="21"/>
              </w:rPr>
              <w:t>聘期</w:t>
            </w:r>
          </w:p>
        </w:tc>
        <w:tc>
          <w:tcPr>
            <w:tcW w:w="709" w:type="dxa"/>
            <w:shd w:val="clear" w:color="000000" w:fill="FFFFFF"/>
            <w:vAlign w:val="center"/>
            <w:hideMark/>
          </w:tcPr>
          <w:p w:rsidR="004549B8" w:rsidRPr="004549B8" w:rsidRDefault="004549B8" w:rsidP="00057687">
            <w:pPr>
              <w:widowControl/>
              <w:jc w:val="center"/>
              <w:rPr>
                <w:rFonts w:ascii="宋体" w:eastAsia="宋体" w:hAnsi="宋体" w:cs="宋体"/>
                <w:b/>
                <w:bCs/>
                <w:color w:val="000000" w:themeColor="text1"/>
                <w:kern w:val="0"/>
                <w:szCs w:val="21"/>
              </w:rPr>
            </w:pPr>
            <w:r w:rsidRPr="004549B8">
              <w:rPr>
                <w:rFonts w:ascii="宋体" w:eastAsia="宋体" w:hAnsi="宋体" w:cs="宋体" w:hint="eastAsia"/>
                <w:b/>
                <w:bCs/>
                <w:color w:val="000000" w:themeColor="text1"/>
                <w:kern w:val="0"/>
                <w:szCs w:val="21"/>
              </w:rPr>
              <w:t>招聘人数</w:t>
            </w:r>
          </w:p>
        </w:tc>
        <w:tc>
          <w:tcPr>
            <w:tcW w:w="848" w:type="dxa"/>
            <w:shd w:val="clear" w:color="000000" w:fill="FFFFFF"/>
            <w:vAlign w:val="center"/>
            <w:hideMark/>
          </w:tcPr>
          <w:p w:rsidR="004549B8" w:rsidRPr="004549B8" w:rsidRDefault="004549B8" w:rsidP="00057687">
            <w:pPr>
              <w:widowControl/>
              <w:jc w:val="center"/>
              <w:rPr>
                <w:rFonts w:ascii="宋体" w:eastAsia="宋体" w:hAnsi="宋体" w:cs="宋体"/>
                <w:b/>
                <w:bCs/>
                <w:color w:val="000000" w:themeColor="text1"/>
                <w:kern w:val="0"/>
                <w:szCs w:val="21"/>
              </w:rPr>
            </w:pPr>
            <w:r w:rsidRPr="004549B8">
              <w:rPr>
                <w:rFonts w:ascii="宋体" w:eastAsia="宋体" w:hAnsi="宋体" w:cs="宋体" w:hint="eastAsia"/>
                <w:b/>
                <w:bCs/>
                <w:color w:val="000000" w:themeColor="text1"/>
                <w:kern w:val="0"/>
                <w:szCs w:val="21"/>
              </w:rPr>
              <w:t>所需专业</w:t>
            </w:r>
          </w:p>
        </w:tc>
        <w:tc>
          <w:tcPr>
            <w:tcW w:w="850" w:type="dxa"/>
            <w:shd w:val="clear" w:color="000000" w:fill="FFFFFF"/>
            <w:vAlign w:val="center"/>
            <w:hideMark/>
          </w:tcPr>
          <w:p w:rsidR="00541A72" w:rsidRDefault="004549B8" w:rsidP="00057687">
            <w:pPr>
              <w:widowControl/>
              <w:jc w:val="center"/>
              <w:rPr>
                <w:rFonts w:ascii="宋体" w:eastAsia="宋体" w:hAnsi="宋体" w:cs="宋体"/>
                <w:b/>
                <w:bCs/>
                <w:color w:val="000000" w:themeColor="text1"/>
                <w:kern w:val="0"/>
                <w:szCs w:val="21"/>
              </w:rPr>
            </w:pPr>
            <w:r w:rsidRPr="004549B8">
              <w:rPr>
                <w:rFonts w:ascii="宋体" w:eastAsia="宋体" w:hAnsi="宋体" w:cs="宋体" w:hint="eastAsia"/>
                <w:b/>
                <w:bCs/>
                <w:color w:val="000000" w:themeColor="text1"/>
                <w:kern w:val="0"/>
                <w:szCs w:val="21"/>
              </w:rPr>
              <w:t>学历</w:t>
            </w:r>
            <w:r w:rsidR="00541A72">
              <w:rPr>
                <w:rFonts w:ascii="宋体" w:eastAsia="宋体" w:hAnsi="宋体" w:cs="宋体" w:hint="eastAsia"/>
                <w:b/>
                <w:bCs/>
                <w:color w:val="000000" w:themeColor="text1"/>
                <w:kern w:val="0"/>
                <w:szCs w:val="21"/>
              </w:rPr>
              <w:t>/</w:t>
            </w:r>
          </w:p>
          <w:p w:rsidR="004549B8" w:rsidRPr="004549B8" w:rsidRDefault="00541A72" w:rsidP="00057687">
            <w:pPr>
              <w:widowControl/>
              <w:jc w:val="center"/>
              <w:rPr>
                <w:rFonts w:ascii="宋体" w:eastAsia="宋体" w:hAnsi="宋体" w:cs="宋体"/>
                <w:b/>
                <w:bCs/>
                <w:color w:val="000000" w:themeColor="text1"/>
                <w:kern w:val="0"/>
                <w:szCs w:val="21"/>
              </w:rPr>
            </w:pPr>
            <w:r>
              <w:rPr>
                <w:rFonts w:ascii="宋体" w:eastAsia="宋体" w:hAnsi="宋体" w:cs="宋体" w:hint="eastAsia"/>
                <w:b/>
                <w:bCs/>
                <w:color w:val="000000" w:themeColor="text1"/>
                <w:kern w:val="0"/>
                <w:szCs w:val="21"/>
              </w:rPr>
              <w:t>学位</w:t>
            </w:r>
          </w:p>
        </w:tc>
        <w:tc>
          <w:tcPr>
            <w:tcW w:w="3261" w:type="dxa"/>
            <w:shd w:val="clear" w:color="000000" w:fill="FFFFFF"/>
            <w:vAlign w:val="center"/>
            <w:hideMark/>
          </w:tcPr>
          <w:p w:rsidR="004549B8" w:rsidRPr="004549B8" w:rsidRDefault="004549B8" w:rsidP="00057687">
            <w:pPr>
              <w:widowControl/>
              <w:jc w:val="center"/>
              <w:rPr>
                <w:rFonts w:ascii="宋体" w:eastAsia="宋体" w:hAnsi="宋体" w:cs="宋体"/>
                <w:b/>
                <w:bCs/>
                <w:color w:val="000000"/>
                <w:kern w:val="0"/>
                <w:szCs w:val="21"/>
              </w:rPr>
            </w:pPr>
            <w:r w:rsidRPr="004549B8">
              <w:rPr>
                <w:rFonts w:ascii="宋体" w:eastAsia="宋体" w:hAnsi="宋体" w:cs="宋体" w:hint="eastAsia"/>
                <w:b/>
                <w:bCs/>
                <w:color w:val="000000"/>
                <w:kern w:val="0"/>
                <w:szCs w:val="21"/>
              </w:rPr>
              <w:t>其他要求</w:t>
            </w:r>
          </w:p>
        </w:tc>
      </w:tr>
      <w:tr w:rsidR="004549B8" w:rsidRPr="00A67B02" w:rsidTr="00A960F5">
        <w:trPr>
          <w:trHeight w:val="3910"/>
        </w:trPr>
        <w:tc>
          <w:tcPr>
            <w:tcW w:w="456" w:type="dxa"/>
            <w:shd w:val="clear" w:color="000000" w:fill="FFFFFF"/>
            <w:vAlign w:val="center"/>
          </w:tcPr>
          <w:p w:rsidR="004549B8" w:rsidRPr="004549B8" w:rsidRDefault="004549B8" w:rsidP="004549B8">
            <w:pPr>
              <w:widowControl/>
              <w:spacing w:line="320" w:lineRule="exact"/>
              <w:jc w:val="center"/>
              <w:rPr>
                <w:rFonts w:ascii="宋体" w:eastAsia="宋体" w:hAnsi="宋体" w:cs="宋体"/>
                <w:b/>
                <w:color w:val="000000"/>
                <w:kern w:val="0"/>
                <w:szCs w:val="21"/>
              </w:rPr>
            </w:pPr>
            <w:r w:rsidRPr="004549B8">
              <w:rPr>
                <w:rFonts w:ascii="宋体" w:eastAsia="宋体" w:hAnsi="宋体" w:cs="宋体" w:hint="eastAsia"/>
                <w:b/>
                <w:color w:val="000000"/>
                <w:kern w:val="0"/>
                <w:szCs w:val="21"/>
              </w:rPr>
              <w:t>1</w:t>
            </w:r>
          </w:p>
        </w:tc>
        <w:tc>
          <w:tcPr>
            <w:tcW w:w="1215" w:type="dxa"/>
            <w:shd w:val="clear" w:color="000000" w:fill="FFFFFF"/>
            <w:vAlign w:val="center"/>
          </w:tcPr>
          <w:p w:rsidR="004549B8" w:rsidRPr="004549B8" w:rsidRDefault="001A5246" w:rsidP="004549B8">
            <w:pPr>
              <w:widowControl/>
              <w:spacing w:line="320" w:lineRule="exac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暗物质间接探测的相关物理研究</w:t>
            </w:r>
            <w:r w:rsidR="00541A72">
              <w:rPr>
                <w:rFonts w:ascii="宋体" w:eastAsia="宋体" w:hAnsi="宋体" w:cs="宋体" w:hint="eastAsia"/>
                <w:color w:val="000000" w:themeColor="text1"/>
                <w:kern w:val="0"/>
                <w:szCs w:val="21"/>
              </w:rPr>
              <w:t>团组</w:t>
            </w:r>
          </w:p>
        </w:tc>
        <w:tc>
          <w:tcPr>
            <w:tcW w:w="1134" w:type="dxa"/>
            <w:shd w:val="clear" w:color="000000" w:fill="FFFFFF"/>
            <w:vAlign w:val="center"/>
          </w:tcPr>
          <w:p w:rsidR="004549B8" w:rsidRPr="004549B8" w:rsidRDefault="00A960F5" w:rsidP="004549B8">
            <w:pPr>
              <w:widowControl/>
              <w:spacing w:line="320" w:lineRule="exac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范一中</w:t>
            </w:r>
          </w:p>
        </w:tc>
        <w:tc>
          <w:tcPr>
            <w:tcW w:w="850" w:type="dxa"/>
            <w:shd w:val="clear" w:color="000000" w:fill="FFFFFF"/>
            <w:vAlign w:val="center"/>
          </w:tcPr>
          <w:p w:rsidR="00A960F5" w:rsidRDefault="00A960F5" w:rsidP="004549B8">
            <w:pPr>
              <w:widowControl/>
              <w:spacing w:line="320" w:lineRule="exact"/>
              <w:jc w:val="center"/>
              <w:rPr>
                <w:rFonts w:ascii="宋体" w:eastAsia="宋体" w:hAnsi="宋体" w:cs="宋体"/>
                <w:color w:val="000000" w:themeColor="text1"/>
                <w:kern w:val="0"/>
                <w:szCs w:val="21"/>
              </w:rPr>
            </w:pPr>
            <w:r w:rsidRPr="00A960F5">
              <w:rPr>
                <w:rFonts w:ascii="宋体" w:eastAsia="宋体" w:hAnsi="宋体" w:cs="宋体" w:hint="eastAsia"/>
                <w:color w:val="000000" w:themeColor="text1"/>
                <w:kern w:val="0"/>
                <w:szCs w:val="21"/>
              </w:rPr>
              <w:t>暗物质间接探测与高能天体物理</w:t>
            </w:r>
          </w:p>
          <w:p w:rsidR="004549B8" w:rsidRPr="004549B8" w:rsidRDefault="00A960F5" w:rsidP="004549B8">
            <w:pPr>
              <w:widowControl/>
              <w:spacing w:line="320" w:lineRule="exac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研究</w:t>
            </w:r>
          </w:p>
        </w:tc>
        <w:tc>
          <w:tcPr>
            <w:tcW w:w="851" w:type="dxa"/>
            <w:shd w:val="clear" w:color="000000" w:fill="FFFFFF"/>
            <w:vAlign w:val="center"/>
          </w:tcPr>
          <w:p w:rsidR="004549B8" w:rsidRPr="009F63F9" w:rsidRDefault="004549B8" w:rsidP="004549B8">
            <w:pPr>
              <w:widowControl/>
              <w:spacing w:line="320" w:lineRule="exact"/>
              <w:jc w:val="center"/>
              <w:rPr>
                <w:rFonts w:ascii="宋体" w:eastAsia="宋体" w:hAnsi="宋体" w:cs="宋体"/>
                <w:b/>
                <w:kern w:val="0"/>
                <w:szCs w:val="21"/>
              </w:rPr>
            </w:pPr>
            <w:r w:rsidRPr="009F63F9">
              <w:rPr>
                <w:rFonts w:ascii="宋体" w:eastAsia="宋体" w:hAnsi="宋体" w:cs="宋体" w:hint="eastAsia"/>
                <w:b/>
                <w:kern w:val="0"/>
                <w:szCs w:val="21"/>
              </w:rPr>
              <w:t>中级</w:t>
            </w:r>
          </w:p>
        </w:tc>
        <w:tc>
          <w:tcPr>
            <w:tcW w:w="2694" w:type="dxa"/>
            <w:shd w:val="clear" w:color="000000" w:fill="FFFFFF"/>
            <w:vAlign w:val="center"/>
          </w:tcPr>
          <w:p w:rsidR="009F63F9" w:rsidRPr="009F63F9" w:rsidRDefault="009F63F9" w:rsidP="004549B8">
            <w:pPr>
              <w:spacing w:line="320" w:lineRule="exact"/>
              <w:jc w:val="left"/>
              <w:rPr>
                <w:rFonts w:ascii="宋体" w:eastAsia="宋体" w:hAnsi="宋体" w:cs="宋体"/>
                <w:b/>
                <w:bCs/>
                <w:kern w:val="0"/>
                <w:szCs w:val="21"/>
              </w:rPr>
            </w:pPr>
            <w:r w:rsidRPr="009F63F9">
              <w:rPr>
                <w:rFonts w:ascii="宋体" w:eastAsia="宋体" w:hAnsi="宋体" w:cs="宋体" w:hint="eastAsia"/>
                <w:b/>
                <w:bCs/>
                <w:kern w:val="0"/>
                <w:szCs w:val="21"/>
              </w:rPr>
              <w:t>岗位职责：</w:t>
            </w:r>
          </w:p>
          <w:p w:rsidR="004549B8" w:rsidRDefault="00A960F5" w:rsidP="004549B8">
            <w:pPr>
              <w:spacing w:line="320" w:lineRule="exact"/>
              <w:jc w:val="left"/>
              <w:rPr>
                <w:rFonts w:ascii="宋体" w:eastAsia="宋体" w:hAnsi="宋体" w:cs="宋体"/>
                <w:kern w:val="0"/>
                <w:szCs w:val="21"/>
              </w:rPr>
            </w:pPr>
            <w:r w:rsidRPr="00A960F5">
              <w:rPr>
                <w:rFonts w:ascii="宋体" w:eastAsia="宋体" w:hAnsi="宋体" w:cs="宋体" w:hint="eastAsia"/>
                <w:kern w:val="0"/>
                <w:szCs w:val="21"/>
              </w:rPr>
              <w:t>利用多信使数据进行暗物质间接探测研究和相关的高能天体物理研究</w:t>
            </w:r>
            <w:r w:rsidR="00541A72">
              <w:rPr>
                <w:rFonts w:ascii="宋体" w:eastAsia="宋体" w:hAnsi="宋体" w:cs="宋体" w:hint="eastAsia"/>
                <w:kern w:val="0"/>
                <w:szCs w:val="21"/>
              </w:rPr>
              <w:t>；</w:t>
            </w:r>
          </w:p>
          <w:p w:rsidR="009F63F9" w:rsidRPr="009F63F9" w:rsidRDefault="009F63F9" w:rsidP="004549B8">
            <w:pPr>
              <w:spacing w:line="320" w:lineRule="exact"/>
              <w:jc w:val="left"/>
              <w:rPr>
                <w:rFonts w:ascii="宋体" w:eastAsia="宋体" w:hAnsi="宋体" w:cs="宋体"/>
                <w:b/>
                <w:bCs/>
                <w:kern w:val="0"/>
                <w:szCs w:val="21"/>
              </w:rPr>
            </w:pPr>
            <w:r w:rsidRPr="009F63F9">
              <w:rPr>
                <w:rFonts w:ascii="宋体" w:eastAsia="宋体" w:hAnsi="宋体" w:cs="宋体" w:hint="eastAsia"/>
                <w:b/>
                <w:bCs/>
                <w:kern w:val="0"/>
                <w:szCs w:val="21"/>
              </w:rPr>
              <w:t>主要工作内容：</w:t>
            </w:r>
          </w:p>
          <w:p w:rsidR="009F63F9" w:rsidRPr="009F63F9" w:rsidRDefault="00A960F5" w:rsidP="009F63F9">
            <w:pPr>
              <w:spacing w:line="320" w:lineRule="exact"/>
              <w:jc w:val="left"/>
              <w:rPr>
                <w:rFonts w:ascii="宋体" w:eastAsia="宋体" w:hAnsi="宋体" w:cs="宋体"/>
                <w:b/>
                <w:kern w:val="0"/>
                <w:szCs w:val="21"/>
              </w:rPr>
            </w:pPr>
            <w:r w:rsidRPr="00A960F5">
              <w:rPr>
                <w:rFonts w:ascii="宋体" w:eastAsia="宋体" w:hAnsi="宋体" w:cs="宋体" w:hint="eastAsia"/>
                <w:kern w:val="0"/>
                <w:szCs w:val="21"/>
              </w:rPr>
              <w:t>1）利用多信使数据开展暗物质粒子间接探测或高能天体物理研究；                2）参加下一代大型伽马射线空间天文望远镜的预研究</w:t>
            </w:r>
            <w:r w:rsidR="00541A72">
              <w:rPr>
                <w:rFonts w:ascii="宋体" w:eastAsia="宋体" w:hAnsi="宋体" w:cs="宋体" w:hint="eastAsia"/>
                <w:kern w:val="0"/>
                <w:szCs w:val="21"/>
              </w:rPr>
              <w:t>2</w:t>
            </w:r>
            <w:r w:rsidR="009F63F9">
              <w:rPr>
                <w:rFonts w:ascii="宋体" w:eastAsia="宋体" w:hAnsi="宋体" w:cs="宋体" w:hint="eastAsia"/>
                <w:kern w:val="0"/>
                <w:szCs w:val="21"/>
              </w:rPr>
              <w:t>)</w:t>
            </w:r>
            <w:r w:rsidR="009F63F9" w:rsidRPr="009F63F9">
              <w:rPr>
                <w:rFonts w:ascii="宋体" w:eastAsia="宋体" w:hAnsi="宋体" w:cs="宋体" w:hint="eastAsia"/>
                <w:kern w:val="0"/>
                <w:szCs w:val="21"/>
              </w:rPr>
              <w:t>完成领导安排的其它工作。</w:t>
            </w:r>
          </w:p>
        </w:tc>
        <w:tc>
          <w:tcPr>
            <w:tcW w:w="1135" w:type="dxa"/>
            <w:shd w:val="clear" w:color="000000" w:fill="FFFFFF"/>
            <w:vAlign w:val="center"/>
          </w:tcPr>
          <w:p w:rsidR="004549B8" w:rsidRPr="004549B8" w:rsidRDefault="004549B8" w:rsidP="009F63F9">
            <w:pPr>
              <w:spacing w:line="320" w:lineRule="exact"/>
              <w:jc w:val="center"/>
              <w:rPr>
                <w:rFonts w:ascii="宋体" w:eastAsia="宋体" w:hAnsi="宋体" w:cs="宋体"/>
                <w:color w:val="000000" w:themeColor="text1"/>
                <w:kern w:val="0"/>
                <w:szCs w:val="21"/>
              </w:rPr>
            </w:pPr>
            <w:r w:rsidRPr="004549B8">
              <w:rPr>
                <w:rFonts w:ascii="宋体" w:eastAsia="宋体" w:hAnsi="宋体" w:cs="宋体" w:hint="eastAsia"/>
                <w:color w:val="000000" w:themeColor="text1"/>
                <w:kern w:val="0"/>
                <w:szCs w:val="21"/>
              </w:rPr>
              <w:t>非在编</w:t>
            </w:r>
          </w:p>
          <w:p w:rsidR="004549B8" w:rsidRPr="004549B8" w:rsidRDefault="004549B8" w:rsidP="009F63F9">
            <w:pPr>
              <w:spacing w:line="320" w:lineRule="exact"/>
              <w:jc w:val="center"/>
              <w:rPr>
                <w:rFonts w:ascii="宋体" w:eastAsia="宋体" w:hAnsi="宋体" w:cs="宋体"/>
                <w:color w:val="000000" w:themeColor="text1"/>
                <w:kern w:val="0"/>
                <w:szCs w:val="21"/>
              </w:rPr>
            </w:pPr>
            <w:r w:rsidRPr="004549B8">
              <w:rPr>
                <w:rFonts w:ascii="宋体" w:eastAsia="宋体" w:hAnsi="宋体" w:cs="宋体" w:hint="eastAsia"/>
                <w:color w:val="000000" w:themeColor="text1"/>
                <w:kern w:val="0"/>
                <w:szCs w:val="21"/>
              </w:rPr>
              <w:t>项目聘用</w:t>
            </w:r>
          </w:p>
        </w:tc>
        <w:tc>
          <w:tcPr>
            <w:tcW w:w="568" w:type="dxa"/>
            <w:shd w:val="clear" w:color="000000" w:fill="FFFFFF"/>
            <w:vAlign w:val="center"/>
          </w:tcPr>
          <w:p w:rsidR="004549B8" w:rsidRPr="004549B8" w:rsidRDefault="004549B8" w:rsidP="004549B8">
            <w:pPr>
              <w:spacing w:line="320" w:lineRule="exact"/>
              <w:jc w:val="center"/>
              <w:rPr>
                <w:rFonts w:ascii="宋体" w:eastAsia="宋体" w:hAnsi="宋体" w:cs="宋体"/>
                <w:color w:val="000000" w:themeColor="text1"/>
                <w:kern w:val="0"/>
                <w:szCs w:val="21"/>
              </w:rPr>
            </w:pPr>
            <w:r w:rsidRPr="004549B8">
              <w:rPr>
                <w:rFonts w:ascii="宋体" w:eastAsia="宋体" w:hAnsi="宋体" w:cs="宋体" w:hint="eastAsia"/>
                <w:color w:val="000000" w:themeColor="text1"/>
                <w:kern w:val="0"/>
                <w:szCs w:val="21"/>
              </w:rPr>
              <w:t>3年</w:t>
            </w:r>
          </w:p>
        </w:tc>
        <w:tc>
          <w:tcPr>
            <w:tcW w:w="709" w:type="dxa"/>
            <w:shd w:val="clear" w:color="000000" w:fill="FFFFFF"/>
            <w:vAlign w:val="center"/>
          </w:tcPr>
          <w:p w:rsidR="004549B8" w:rsidRPr="004549B8" w:rsidRDefault="006E258C" w:rsidP="004549B8">
            <w:pPr>
              <w:spacing w:line="320" w:lineRule="exac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848" w:type="dxa"/>
            <w:shd w:val="clear" w:color="000000" w:fill="FFFFFF"/>
            <w:vAlign w:val="center"/>
          </w:tcPr>
          <w:p w:rsidR="00A960F5" w:rsidRDefault="00A960F5" w:rsidP="004549B8">
            <w:pPr>
              <w:spacing w:line="320" w:lineRule="exact"/>
              <w:jc w:val="center"/>
              <w:rPr>
                <w:rFonts w:ascii="宋体" w:eastAsia="宋体" w:hAnsi="宋体" w:cs="宋体"/>
                <w:color w:val="000000" w:themeColor="text1"/>
                <w:kern w:val="0"/>
                <w:szCs w:val="21"/>
              </w:rPr>
            </w:pPr>
            <w:r w:rsidRPr="00A960F5">
              <w:rPr>
                <w:rFonts w:ascii="宋体" w:eastAsia="宋体" w:hAnsi="宋体" w:cs="宋体" w:hint="eastAsia"/>
                <w:color w:val="000000" w:themeColor="text1"/>
                <w:kern w:val="0"/>
                <w:szCs w:val="21"/>
              </w:rPr>
              <w:t>天体</w:t>
            </w:r>
          </w:p>
          <w:p w:rsidR="004549B8" w:rsidRPr="004549B8" w:rsidRDefault="00A960F5" w:rsidP="004549B8">
            <w:pPr>
              <w:spacing w:line="320" w:lineRule="exact"/>
              <w:jc w:val="center"/>
              <w:rPr>
                <w:rFonts w:ascii="宋体" w:eastAsia="宋体" w:hAnsi="宋体" w:cs="宋体"/>
                <w:color w:val="000000" w:themeColor="text1"/>
                <w:kern w:val="0"/>
                <w:szCs w:val="21"/>
              </w:rPr>
            </w:pPr>
            <w:r w:rsidRPr="00A960F5">
              <w:rPr>
                <w:rFonts w:ascii="宋体" w:eastAsia="宋体" w:hAnsi="宋体" w:cs="宋体" w:hint="eastAsia"/>
                <w:color w:val="000000" w:themeColor="text1"/>
                <w:kern w:val="0"/>
                <w:szCs w:val="21"/>
              </w:rPr>
              <w:t>物理</w:t>
            </w:r>
          </w:p>
        </w:tc>
        <w:tc>
          <w:tcPr>
            <w:tcW w:w="850" w:type="dxa"/>
            <w:shd w:val="clear" w:color="000000" w:fill="FFFFFF"/>
            <w:vAlign w:val="center"/>
          </w:tcPr>
          <w:p w:rsidR="004549B8" w:rsidRPr="004549B8" w:rsidRDefault="00541A72" w:rsidP="00541A72">
            <w:pPr>
              <w:spacing w:line="320" w:lineRule="exac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研究生/</w:t>
            </w:r>
            <w:r w:rsidR="004549B8" w:rsidRPr="004549B8">
              <w:rPr>
                <w:rFonts w:ascii="宋体" w:eastAsia="宋体" w:hAnsi="宋体" w:cs="宋体" w:hint="eastAsia"/>
                <w:color w:val="000000" w:themeColor="text1"/>
                <w:kern w:val="0"/>
                <w:szCs w:val="21"/>
              </w:rPr>
              <w:t>博士</w:t>
            </w:r>
          </w:p>
        </w:tc>
        <w:tc>
          <w:tcPr>
            <w:tcW w:w="3261" w:type="dxa"/>
            <w:shd w:val="clear" w:color="000000" w:fill="FFFFFF"/>
            <w:vAlign w:val="center"/>
          </w:tcPr>
          <w:p w:rsidR="00A960F5" w:rsidRDefault="00A960F5" w:rsidP="00A960F5">
            <w:pPr>
              <w:spacing w:line="320" w:lineRule="exact"/>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须具有</w:t>
            </w:r>
            <w:r w:rsidRPr="00A960F5">
              <w:rPr>
                <w:rFonts w:ascii="宋体" w:eastAsia="宋体" w:hAnsi="宋体" w:cs="宋体" w:hint="eastAsia"/>
                <w:color w:val="000000" w:themeColor="text1"/>
                <w:kern w:val="0"/>
                <w:szCs w:val="21"/>
              </w:rPr>
              <w:t>博士学位或申报时已通过博士学位论文答辩并满足如下条件之一：</w:t>
            </w:r>
          </w:p>
          <w:p w:rsidR="00A960F5" w:rsidRPr="00A960F5" w:rsidRDefault="00A960F5" w:rsidP="00A960F5">
            <w:pPr>
              <w:spacing w:line="320" w:lineRule="exact"/>
              <w:jc w:val="left"/>
              <w:rPr>
                <w:rFonts w:ascii="宋体" w:eastAsia="宋体" w:hAnsi="宋体" w:cs="宋体"/>
                <w:color w:val="000000" w:themeColor="text1"/>
                <w:kern w:val="0"/>
                <w:szCs w:val="21"/>
              </w:rPr>
            </w:pPr>
            <w:r w:rsidRPr="00A960F5">
              <w:rPr>
                <w:rFonts w:ascii="宋体" w:eastAsia="宋体" w:hAnsi="宋体" w:cs="宋体" w:hint="eastAsia"/>
                <w:color w:val="000000" w:themeColor="text1"/>
                <w:kern w:val="0"/>
                <w:szCs w:val="21"/>
              </w:rPr>
              <w:t>1）具有丰富的伽马射线数据处理经验和暗物质间接探测相关研究或高能天体物研究背景；</w:t>
            </w:r>
          </w:p>
          <w:p w:rsidR="00A960F5" w:rsidRDefault="00A960F5" w:rsidP="00A960F5">
            <w:pPr>
              <w:spacing w:line="320" w:lineRule="exact"/>
              <w:jc w:val="left"/>
              <w:rPr>
                <w:rFonts w:ascii="宋体" w:eastAsia="宋体" w:hAnsi="宋体" w:cs="宋体"/>
                <w:color w:val="000000" w:themeColor="text1"/>
                <w:kern w:val="0"/>
                <w:szCs w:val="21"/>
              </w:rPr>
            </w:pPr>
            <w:r w:rsidRPr="00A960F5">
              <w:rPr>
                <w:rFonts w:ascii="宋体" w:eastAsia="宋体" w:hAnsi="宋体" w:cs="宋体" w:hint="eastAsia"/>
                <w:color w:val="000000" w:themeColor="text1"/>
                <w:kern w:val="0"/>
                <w:szCs w:val="21"/>
              </w:rPr>
              <w:t>2）有较强的独立工作能力，已以第一作者或通讯作者身份在国际主流的天文或物理类期刊上发表 4篇及以上的相关学术论文。</w:t>
            </w:r>
          </w:p>
          <w:p w:rsidR="004549B8" w:rsidRPr="004549B8" w:rsidRDefault="00A960F5" w:rsidP="00A960F5">
            <w:pPr>
              <w:spacing w:line="320" w:lineRule="exact"/>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全时在紫金山天文台工作。</w:t>
            </w:r>
          </w:p>
        </w:tc>
      </w:tr>
      <w:tr w:rsidR="001A5246" w:rsidRPr="00A67B02" w:rsidTr="00A960F5">
        <w:trPr>
          <w:trHeight w:val="4105"/>
        </w:trPr>
        <w:tc>
          <w:tcPr>
            <w:tcW w:w="456" w:type="dxa"/>
            <w:shd w:val="clear" w:color="000000" w:fill="FFFFFF"/>
            <w:vAlign w:val="center"/>
          </w:tcPr>
          <w:p w:rsidR="001A5246" w:rsidRPr="004549B8" w:rsidRDefault="001A5246" w:rsidP="004549B8">
            <w:pPr>
              <w:widowControl/>
              <w:spacing w:line="320" w:lineRule="exact"/>
              <w:jc w:val="center"/>
              <w:rPr>
                <w:rFonts w:ascii="宋体" w:eastAsia="宋体" w:hAnsi="宋体" w:cs="宋体"/>
                <w:b/>
                <w:color w:val="000000"/>
                <w:kern w:val="0"/>
                <w:szCs w:val="21"/>
              </w:rPr>
            </w:pPr>
            <w:r>
              <w:rPr>
                <w:rFonts w:ascii="宋体" w:eastAsia="宋体" w:hAnsi="宋体" w:cs="宋体" w:hint="eastAsia"/>
                <w:b/>
                <w:color w:val="000000"/>
                <w:kern w:val="0"/>
                <w:szCs w:val="21"/>
              </w:rPr>
              <w:t>2</w:t>
            </w:r>
          </w:p>
        </w:tc>
        <w:tc>
          <w:tcPr>
            <w:tcW w:w="1215" w:type="dxa"/>
            <w:shd w:val="clear" w:color="000000" w:fill="FFFFFF"/>
            <w:vAlign w:val="center"/>
          </w:tcPr>
          <w:p w:rsidR="001A5246" w:rsidRDefault="001A5246" w:rsidP="004549B8">
            <w:pPr>
              <w:widowControl/>
              <w:spacing w:line="320" w:lineRule="exac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宇宙伽玛暴、中子星及相关物理研究</w:t>
            </w:r>
          </w:p>
          <w:p w:rsidR="001A5246" w:rsidRDefault="001A5246" w:rsidP="004549B8">
            <w:pPr>
              <w:widowControl/>
              <w:spacing w:line="320" w:lineRule="exac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团组</w:t>
            </w:r>
          </w:p>
        </w:tc>
        <w:tc>
          <w:tcPr>
            <w:tcW w:w="1134" w:type="dxa"/>
            <w:shd w:val="clear" w:color="000000" w:fill="FFFFFF"/>
            <w:vAlign w:val="center"/>
          </w:tcPr>
          <w:p w:rsidR="001A5246" w:rsidRPr="001A5246" w:rsidRDefault="001A5246" w:rsidP="004549B8">
            <w:pPr>
              <w:widowControl/>
              <w:spacing w:line="320" w:lineRule="exac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韦大明</w:t>
            </w:r>
          </w:p>
        </w:tc>
        <w:tc>
          <w:tcPr>
            <w:tcW w:w="850" w:type="dxa"/>
            <w:shd w:val="clear" w:color="000000" w:fill="FFFFFF"/>
            <w:vAlign w:val="center"/>
          </w:tcPr>
          <w:p w:rsidR="001A5246" w:rsidRDefault="001A5246" w:rsidP="000E4052">
            <w:pPr>
              <w:widowControl/>
              <w:spacing w:line="320" w:lineRule="exact"/>
              <w:jc w:val="center"/>
              <w:rPr>
                <w:rFonts w:ascii="宋体" w:eastAsia="宋体" w:hAnsi="宋体" w:cs="宋体"/>
                <w:color w:val="000000" w:themeColor="text1"/>
                <w:kern w:val="0"/>
                <w:szCs w:val="21"/>
              </w:rPr>
            </w:pPr>
            <w:r w:rsidRPr="001A5246">
              <w:rPr>
                <w:rFonts w:ascii="宋体" w:eastAsia="宋体" w:hAnsi="宋体" w:cs="宋体" w:hint="eastAsia"/>
                <w:color w:val="000000" w:themeColor="text1"/>
                <w:kern w:val="0"/>
                <w:szCs w:val="21"/>
              </w:rPr>
              <w:t>伽玛射线暴及相关的引力波天文</w:t>
            </w:r>
          </w:p>
          <w:p w:rsidR="001A5246" w:rsidRPr="001A5246" w:rsidRDefault="001A5246" w:rsidP="000E4052">
            <w:pPr>
              <w:widowControl/>
              <w:spacing w:line="320" w:lineRule="exact"/>
              <w:jc w:val="center"/>
              <w:rPr>
                <w:rFonts w:ascii="宋体" w:eastAsia="宋体" w:hAnsi="宋体" w:cs="宋体"/>
                <w:color w:val="000000" w:themeColor="text1"/>
                <w:kern w:val="0"/>
                <w:szCs w:val="21"/>
              </w:rPr>
            </w:pPr>
            <w:r w:rsidRPr="001A5246">
              <w:rPr>
                <w:rFonts w:ascii="宋体" w:eastAsia="宋体" w:hAnsi="宋体" w:cs="宋体" w:hint="eastAsia"/>
                <w:color w:val="000000" w:themeColor="text1"/>
                <w:kern w:val="0"/>
                <w:szCs w:val="21"/>
              </w:rPr>
              <w:t>研究</w:t>
            </w:r>
          </w:p>
        </w:tc>
        <w:tc>
          <w:tcPr>
            <w:tcW w:w="851" w:type="dxa"/>
            <w:shd w:val="clear" w:color="000000" w:fill="FFFFFF"/>
            <w:vAlign w:val="center"/>
          </w:tcPr>
          <w:p w:rsidR="001A5246" w:rsidRPr="009F63F9" w:rsidRDefault="001A5246" w:rsidP="004549B8">
            <w:pPr>
              <w:widowControl/>
              <w:spacing w:line="320" w:lineRule="exact"/>
              <w:jc w:val="center"/>
              <w:rPr>
                <w:rFonts w:ascii="宋体" w:eastAsia="宋体" w:hAnsi="宋体" w:cs="宋体"/>
                <w:b/>
                <w:kern w:val="0"/>
                <w:szCs w:val="21"/>
              </w:rPr>
            </w:pPr>
            <w:r>
              <w:rPr>
                <w:rFonts w:ascii="宋体" w:eastAsia="宋体" w:hAnsi="宋体" w:cs="宋体" w:hint="eastAsia"/>
                <w:b/>
                <w:kern w:val="0"/>
                <w:szCs w:val="21"/>
              </w:rPr>
              <w:t>中</w:t>
            </w:r>
            <w:bookmarkStart w:id="0" w:name="_GoBack"/>
            <w:bookmarkEnd w:id="0"/>
            <w:r>
              <w:rPr>
                <w:rFonts w:ascii="宋体" w:eastAsia="宋体" w:hAnsi="宋体" w:cs="宋体" w:hint="eastAsia"/>
                <w:b/>
                <w:kern w:val="0"/>
                <w:szCs w:val="21"/>
              </w:rPr>
              <w:t>级</w:t>
            </w:r>
          </w:p>
        </w:tc>
        <w:tc>
          <w:tcPr>
            <w:tcW w:w="2694" w:type="dxa"/>
            <w:shd w:val="clear" w:color="000000" w:fill="FFFFFF"/>
            <w:vAlign w:val="center"/>
          </w:tcPr>
          <w:p w:rsidR="001A5246" w:rsidRPr="009F63F9" w:rsidRDefault="001A5246" w:rsidP="000E4052">
            <w:pPr>
              <w:spacing w:line="320" w:lineRule="exact"/>
              <w:jc w:val="left"/>
              <w:rPr>
                <w:rFonts w:ascii="宋体" w:eastAsia="宋体" w:hAnsi="宋体" w:cs="宋体"/>
                <w:b/>
                <w:bCs/>
                <w:kern w:val="0"/>
                <w:szCs w:val="21"/>
              </w:rPr>
            </w:pPr>
            <w:r w:rsidRPr="009F63F9">
              <w:rPr>
                <w:rFonts w:ascii="宋体" w:eastAsia="宋体" w:hAnsi="宋体" w:cs="宋体" w:hint="eastAsia"/>
                <w:b/>
                <w:bCs/>
                <w:kern w:val="0"/>
                <w:szCs w:val="21"/>
              </w:rPr>
              <w:t>岗位职责：</w:t>
            </w:r>
          </w:p>
          <w:p w:rsidR="001A5246" w:rsidRDefault="001A5246" w:rsidP="000E4052">
            <w:pPr>
              <w:spacing w:line="320" w:lineRule="exact"/>
              <w:jc w:val="left"/>
              <w:rPr>
                <w:rFonts w:ascii="宋体" w:eastAsia="宋体" w:hAnsi="宋体" w:cs="宋体"/>
                <w:kern w:val="0"/>
                <w:szCs w:val="21"/>
              </w:rPr>
            </w:pPr>
            <w:r w:rsidRPr="001A5246">
              <w:rPr>
                <w:rFonts w:ascii="宋体" w:eastAsia="宋体" w:hAnsi="宋体" w:cs="宋体" w:hint="eastAsia"/>
                <w:kern w:val="0"/>
                <w:szCs w:val="21"/>
              </w:rPr>
              <w:t>利用Ligo/Virgo的引力波数据和伽玛暴及余辉的数据进行多信使研究</w:t>
            </w:r>
            <w:r>
              <w:rPr>
                <w:rFonts w:ascii="宋体" w:eastAsia="宋体" w:hAnsi="宋体" w:cs="宋体" w:hint="eastAsia"/>
                <w:kern w:val="0"/>
                <w:szCs w:val="21"/>
              </w:rPr>
              <w:t>。</w:t>
            </w:r>
          </w:p>
          <w:p w:rsidR="001A5246" w:rsidRPr="009F63F9" w:rsidRDefault="001A5246" w:rsidP="000E4052">
            <w:pPr>
              <w:spacing w:line="320" w:lineRule="exact"/>
              <w:jc w:val="left"/>
              <w:rPr>
                <w:rFonts w:ascii="宋体" w:eastAsia="宋体" w:hAnsi="宋体" w:cs="宋体"/>
                <w:b/>
                <w:bCs/>
                <w:kern w:val="0"/>
                <w:szCs w:val="21"/>
              </w:rPr>
            </w:pPr>
            <w:r w:rsidRPr="009F63F9">
              <w:rPr>
                <w:rFonts w:ascii="宋体" w:eastAsia="宋体" w:hAnsi="宋体" w:cs="宋体" w:hint="eastAsia"/>
                <w:b/>
                <w:bCs/>
                <w:kern w:val="0"/>
                <w:szCs w:val="21"/>
              </w:rPr>
              <w:t>主要工作内容：</w:t>
            </w:r>
          </w:p>
          <w:p w:rsidR="001A5246" w:rsidRDefault="001A5246" w:rsidP="000E4052">
            <w:pPr>
              <w:spacing w:line="320" w:lineRule="exact"/>
              <w:jc w:val="left"/>
              <w:rPr>
                <w:rFonts w:ascii="宋体" w:eastAsia="宋体" w:hAnsi="宋体" w:cs="宋体"/>
                <w:kern w:val="0"/>
                <w:szCs w:val="21"/>
              </w:rPr>
            </w:pPr>
            <w:r w:rsidRPr="001A5246">
              <w:rPr>
                <w:rFonts w:ascii="宋体" w:eastAsia="宋体" w:hAnsi="宋体" w:cs="宋体" w:hint="eastAsia"/>
                <w:kern w:val="0"/>
                <w:szCs w:val="21"/>
              </w:rPr>
              <w:t>1）分析处理引力波以及伴随的电磁辐射数据；</w:t>
            </w:r>
          </w:p>
          <w:p w:rsidR="001A5246" w:rsidRPr="009F63F9" w:rsidRDefault="001A5246" w:rsidP="000E4052">
            <w:pPr>
              <w:spacing w:line="320" w:lineRule="exact"/>
              <w:jc w:val="left"/>
              <w:rPr>
                <w:rFonts w:ascii="宋体" w:eastAsia="宋体" w:hAnsi="宋体" w:cs="宋体"/>
                <w:kern w:val="0"/>
                <w:szCs w:val="21"/>
              </w:rPr>
            </w:pPr>
            <w:r w:rsidRPr="001A5246">
              <w:rPr>
                <w:rFonts w:ascii="宋体" w:eastAsia="宋体" w:hAnsi="宋体" w:cs="宋体" w:hint="eastAsia"/>
                <w:kern w:val="0"/>
                <w:szCs w:val="21"/>
              </w:rPr>
              <w:t>2）利用多信使数据研究伽玛射线暴及相关的中子星物理</w:t>
            </w:r>
            <w:r>
              <w:rPr>
                <w:rFonts w:ascii="宋体" w:eastAsia="宋体" w:hAnsi="宋体" w:cs="宋体" w:hint="eastAsia"/>
                <w:kern w:val="0"/>
                <w:szCs w:val="21"/>
              </w:rPr>
              <w:t>；</w:t>
            </w:r>
          </w:p>
          <w:p w:rsidR="001A5246" w:rsidRPr="009F63F9" w:rsidRDefault="001A5246" w:rsidP="000E4052">
            <w:pPr>
              <w:spacing w:line="320" w:lineRule="exact"/>
              <w:jc w:val="left"/>
              <w:rPr>
                <w:rFonts w:ascii="宋体" w:eastAsia="宋体" w:hAnsi="宋体" w:cs="宋体"/>
                <w:b/>
                <w:kern w:val="0"/>
                <w:szCs w:val="21"/>
              </w:rPr>
            </w:pPr>
            <w:r>
              <w:rPr>
                <w:rFonts w:ascii="宋体" w:eastAsia="宋体" w:hAnsi="宋体" w:cs="宋体" w:hint="eastAsia"/>
                <w:kern w:val="0"/>
                <w:szCs w:val="21"/>
              </w:rPr>
              <w:t>3)</w:t>
            </w:r>
            <w:r w:rsidRPr="009F63F9">
              <w:rPr>
                <w:rFonts w:ascii="宋体" w:eastAsia="宋体" w:hAnsi="宋体" w:cs="宋体" w:hint="eastAsia"/>
                <w:kern w:val="0"/>
                <w:szCs w:val="21"/>
              </w:rPr>
              <w:t>完成领导安排的其它工作。</w:t>
            </w:r>
          </w:p>
        </w:tc>
        <w:tc>
          <w:tcPr>
            <w:tcW w:w="1135" w:type="dxa"/>
            <w:shd w:val="clear" w:color="000000" w:fill="FFFFFF"/>
            <w:vAlign w:val="center"/>
          </w:tcPr>
          <w:p w:rsidR="001A5246" w:rsidRPr="004549B8" w:rsidRDefault="001A5246" w:rsidP="000E4052">
            <w:pPr>
              <w:spacing w:line="320" w:lineRule="exact"/>
              <w:jc w:val="center"/>
              <w:rPr>
                <w:rFonts w:ascii="宋体" w:eastAsia="宋体" w:hAnsi="宋体" w:cs="宋体"/>
                <w:color w:val="000000" w:themeColor="text1"/>
                <w:kern w:val="0"/>
                <w:szCs w:val="21"/>
              </w:rPr>
            </w:pPr>
            <w:r w:rsidRPr="004549B8">
              <w:rPr>
                <w:rFonts w:ascii="宋体" w:eastAsia="宋体" w:hAnsi="宋体" w:cs="宋体" w:hint="eastAsia"/>
                <w:color w:val="000000" w:themeColor="text1"/>
                <w:kern w:val="0"/>
                <w:szCs w:val="21"/>
              </w:rPr>
              <w:t>非在编</w:t>
            </w:r>
          </w:p>
          <w:p w:rsidR="001A5246" w:rsidRPr="004549B8" w:rsidRDefault="001A5246" w:rsidP="000E4052">
            <w:pPr>
              <w:spacing w:line="320" w:lineRule="exact"/>
              <w:jc w:val="center"/>
              <w:rPr>
                <w:rFonts w:ascii="宋体" w:eastAsia="宋体" w:hAnsi="宋体" w:cs="宋体"/>
                <w:color w:val="000000" w:themeColor="text1"/>
                <w:kern w:val="0"/>
                <w:szCs w:val="21"/>
              </w:rPr>
            </w:pPr>
            <w:r w:rsidRPr="004549B8">
              <w:rPr>
                <w:rFonts w:ascii="宋体" w:eastAsia="宋体" w:hAnsi="宋体" w:cs="宋体" w:hint="eastAsia"/>
                <w:color w:val="000000" w:themeColor="text1"/>
                <w:kern w:val="0"/>
                <w:szCs w:val="21"/>
              </w:rPr>
              <w:t>项目聘用</w:t>
            </w:r>
          </w:p>
        </w:tc>
        <w:tc>
          <w:tcPr>
            <w:tcW w:w="568" w:type="dxa"/>
            <w:shd w:val="clear" w:color="000000" w:fill="FFFFFF"/>
            <w:vAlign w:val="center"/>
          </w:tcPr>
          <w:p w:rsidR="001A5246" w:rsidRPr="004549B8" w:rsidRDefault="001A5246" w:rsidP="000E4052">
            <w:pPr>
              <w:spacing w:line="320" w:lineRule="exact"/>
              <w:jc w:val="center"/>
              <w:rPr>
                <w:rFonts w:ascii="宋体" w:eastAsia="宋体" w:hAnsi="宋体" w:cs="宋体"/>
                <w:color w:val="000000" w:themeColor="text1"/>
                <w:kern w:val="0"/>
                <w:szCs w:val="21"/>
              </w:rPr>
            </w:pPr>
            <w:r w:rsidRPr="004549B8">
              <w:rPr>
                <w:rFonts w:ascii="宋体" w:eastAsia="宋体" w:hAnsi="宋体" w:cs="宋体" w:hint="eastAsia"/>
                <w:color w:val="000000" w:themeColor="text1"/>
                <w:kern w:val="0"/>
                <w:szCs w:val="21"/>
              </w:rPr>
              <w:t>3年</w:t>
            </w:r>
          </w:p>
        </w:tc>
        <w:tc>
          <w:tcPr>
            <w:tcW w:w="709" w:type="dxa"/>
            <w:shd w:val="clear" w:color="000000" w:fill="FFFFFF"/>
            <w:vAlign w:val="center"/>
          </w:tcPr>
          <w:p w:rsidR="001A5246" w:rsidRPr="004549B8" w:rsidRDefault="001A5246" w:rsidP="000E4052">
            <w:pPr>
              <w:spacing w:line="320" w:lineRule="exact"/>
              <w:jc w:val="center"/>
              <w:rPr>
                <w:rFonts w:ascii="宋体" w:eastAsia="宋体" w:hAnsi="宋体" w:cs="宋体"/>
                <w:color w:val="000000" w:themeColor="text1"/>
                <w:kern w:val="0"/>
                <w:szCs w:val="21"/>
              </w:rPr>
            </w:pPr>
            <w:r w:rsidRPr="004549B8">
              <w:rPr>
                <w:rFonts w:ascii="宋体" w:eastAsia="宋体" w:hAnsi="宋体" w:cs="宋体" w:hint="eastAsia"/>
                <w:color w:val="000000" w:themeColor="text1"/>
                <w:kern w:val="0"/>
                <w:szCs w:val="21"/>
              </w:rPr>
              <w:t>1</w:t>
            </w:r>
          </w:p>
        </w:tc>
        <w:tc>
          <w:tcPr>
            <w:tcW w:w="848" w:type="dxa"/>
            <w:shd w:val="clear" w:color="000000" w:fill="FFFFFF"/>
            <w:vAlign w:val="center"/>
          </w:tcPr>
          <w:p w:rsidR="00A960F5" w:rsidRDefault="001A5246" w:rsidP="004549B8">
            <w:pPr>
              <w:spacing w:line="320" w:lineRule="exac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天体</w:t>
            </w:r>
          </w:p>
          <w:p w:rsidR="001A5246" w:rsidRDefault="001A5246" w:rsidP="004549B8">
            <w:pPr>
              <w:spacing w:line="320" w:lineRule="exac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物理</w:t>
            </w:r>
          </w:p>
        </w:tc>
        <w:tc>
          <w:tcPr>
            <w:tcW w:w="850" w:type="dxa"/>
            <w:shd w:val="clear" w:color="000000" w:fill="FFFFFF"/>
            <w:vAlign w:val="center"/>
          </w:tcPr>
          <w:p w:rsidR="001A5246" w:rsidRDefault="001A5246" w:rsidP="00541A72">
            <w:pPr>
              <w:spacing w:line="320" w:lineRule="exac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研究生/</w:t>
            </w:r>
            <w:r w:rsidRPr="004549B8">
              <w:rPr>
                <w:rFonts w:ascii="宋体" w:eastAsia="宋体" w:hAnsi="宋体" w:cs="宋体" w:hint="eastAsia"/>
                <w:color w:val="000000" w:themeColor="text1"/>
                <w:kern w:val="0"/>
                <w:szCs w:val="21"/>
              </w:rPr>
              <w:t>博士</w:t>
            </w:r>
          </w:p>
        </w:tc>
        <w:tc>
          <w:tcPr>
            <w:tcW w:w="3261" w:type="dxa"/>
            <w:shd w:val="clear" w:color="000000" w:fill="FFFFFF"/>
            <w:vAlign w:val="center"/>
          </w:tcPr>
          <w:p w:rsidR="001A5246" w:rsidRDefault="001A5246" w:rsidP="004549B8">
            <w:pPr>
              <w:spacing w:line="320" w:lineRule="exact"/>
              <w:jc w:val="left"/>
              <w:rPr>
                <w:rFonts w:ascii="宋体" w:eastAsia="宋体" w:hAnsi="宋体" w:cs="宋体"/>
                <w:color w:val="000000" w:themeColor="text1"/>
                <w:kern w:val="0"/>
                <w:szCs w:val="21"/>
              </w:rPr>
            </w:pPr>
            <w:r w:rsidRPr="001A5246">
              <w:rPr>
                <w:rFonts w:ascii="宋体" w:eastAsia="宋体" w:hAnsi="宋体" w:cs="宋体" w:hint="eastAsia"/>
                <w:color w:val="000000" w:themeColor="text1"/>
                <w:kern w:val="0"/>
                <w:szCs w:val="21"/>
              </w:rPr>
              <w:t>须具博士学位或申报时已通过博士学位论文答辩并满足如下条件：1）具有伽玛射线暴及其余辉的数据处理经验，有一定的引力波数据处理经验；2）在伽玛暴相关领域有5年以上研究经验，并以第一作者或通讯作者身份在国际主流的天文或物理类期刊上发表4篇以上的相关学术论文。申请人被录用后需全时在紫金山天文台工作，并签订聘用合同。</w:t>
            </w:r>
          </w:p>
        </w:tc>
      </w:tr>
    </w:tbl>
    <w:p w:rsidR="00F955C8" w:rsidRDefault="00F955C8"/>
    <w:sectPr w:rsidR="00F955C8" w:rsidSect="00A960F5">
      <w:pgSz w:w="16838" w:h="11906" w:orient="landscape"/>
      <w:pgMar w:top="709" w:right="1440" w:bottom="426"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86D" w:rsidRDefault="00DB386D" w:rsidP="006E258C">
      <w:r>
        <w:separator/>
      </w:r>
    </w:p>
  </w:endnote>
  <w:endnote w:type="continuationSeparator" w:id="1">
    <w:p w:rsidR="00DB386D" w:rsidRDefault="00DB386D" w:rsidP="006E25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86D" w:rsidRDefault="00DB386D" w:rsidP="006E258C">
      <w:r>
        <w:separator/>
      </w:r>
    </w:p>
  </w:footnote>
  <w:footnote w:type="continuationSeparator" w:id="1">
    <w:p w:rsidR="00DB386D" w:rsidRDefault="00DB386D" w:rsidP="006E25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D6D24"/>
    <w:multiLevelType w:val="hybridMultilevel"/>
    <w:tmpl w:val="66D2FED4"/>
    <w:lvl w:ilvl="0" w:tplc="BBCC1640">
      <w:start w:val="1"/>
      <w:numFmt w:val="japaneseCounting"/>
      <w:lvlText w:val="%1、"/>
      <w:lvlJc w:val="left"/>
      <w:pPr>
        <w:ind w:left="862" w:hanging="720"/>
      </w:pPr>
      <w:rPr>
        <w:rFonts w:hint="default"/>
        <w:lang w:val="en-US"/>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nsid w:val="196A37F0"/>
    <w:multiLevelType w:val="hybridMultilevel"/>
    <w:tmpl w:val="FB7423C2"/>
    <w:lvl w:ilvl="0" w:tplc="1974CD66">
      <w:start w:val="1"/>
      <w:numFmt w:val="decimal"/>
      <w:lvlText w:val="%1、"/>
      <w:lvlJc w:val="left"/>
      <w:pPr>
        <w:ind w:left="420" w:hanging="42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54A7108"/>
    <w:multiLevelType w:val="hybridMultilevel"/>
    <w:tmpl w:val="9A16A312"/>
    <w:lvl w:ilvl="0" w:tplc="F782FA0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15BC"/>
    <w:rsid w:val="00010672"/>
    <w:rsid w:val="000C3079"/>
    <w:rsid w:val="001146D4"/>
    <w:rsid w:val="00164A14"/>
    <w:rsid w:val="001A5246"/>
    <w:rsid w:val="001B5510"/>
    <w:rsid w:val="00277273"/>
    <w:rsid w:val="002859DB"/>
    <w:rsid w:val="002C2171"/>
    <w:rsid w:val="002D05AB"/>
    <w:rsid w:val="003567A8"/>
    <w:rsid w:val="003653B0"/>
    <w:rsid w:val="004549B8"/>
    <w:rsid w:val="004922A3"/>
    <w:rsid w:val="004A3DB4"/>
    <w:rsid w:val="00502DCF"/>
    <w:rsid w:val="00503743"/>
    <w:rsid w:val="00541A72"/>
    <w:rsid w:val="005522B4"/>
    <w:rsid w:val="00576B52"/>
    <w:rsid w:val="005945A9"/>
    <w:rsid w:val="005B782D"/>
    <w:rsid w:val="0066295A"/>
    <w:rsid w:val="006C3500"/>
    <w:rsid w:val="006D15A7"/>
    <w:rsid w:val="006E258C"/>
    <w:rsid w:val="00722E6C"/>
    <w:rsid w:val="007258FD"/>
    <w:rsid w:val="007C7D56"/>
    <w:rsid w:val="008C2F99"/>
    <w:rsid w:val="00931DF9"/>
    <w:rsid w:val="0097665F"/>
    <w:rsid w:val="0098489A"/>
    <w:rsid w:val="009F2EA7"/>
    <w:rsid w:val="009F63F9"/>
    <w:rsid w:val="00A015BC"/>
    <w:rsid w:val="00A721B0"/>
    <w:rsid w:val="00A80AE3"/>
    <w:rsid w:val="00A960F5"/>
    <w:rsid w:val="00AC0977"/>
    <w:rsid w:val="00AE2538"/>
    <w:rsid w:val="00CC07D7"/>
    <w:rsid w:val="00DB386D"/>
    <w:rsid w:val="00DB4ADA"/>
    <w:rsid w:val="00E11003"/>
    <w:rsid w:val="00E65C3D"/>
    <w:rsid w:val="00E86E1F"/>
    <w:rsid w:val="00EC7D08"/>
    <w:rsid w:val="00F955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E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295A"/>
    <w:pPr>
      <w:ind w:firstLineChars="200" w:firstLine="420"/>
    </w:pPr>
  </w:style>
  <w:style w:type="paragraph" w:styleId="a4">
    <w:name w:val="Balloon Text"/>
    <w:basedOn w:val="a"/>
    <w:link w:val="Char"/>
    <w:uiPriority w:val="99"/>
    <w:semiHidden/>
    <w:unhideWhenUsed/>
    <w:rsid w:val="00277273"/>
    <w:rPr>
      <w:sz w:val="18"/>
      <w:szCs w:val="18"/>
    </w:rPr>
  </w:style>
  <w:style w:type="character" w:customStyle="1" w:styleId="Char">
    <w:name w:val="批注框文本 Char"/>
    <w:basedOn w:val="a0"/>
    <w:link w:val="a4"/>
    <w:uiPriority w:val="99"/>
    <w:semiHidden/>
    <w:rsid w:val="00277273"/>
    <w:rPr>
      <w:sz w:val="18"/>
      <w:szCs w:val="18"/>
    </w:rPr>
  </w:style>
  <w:style w:type="paragraph" w:styleId="a5">
    <w:name w:val="Normal (Web)"/>
    <w:basedOn w:val="a"/>
    <w:uiPriority w:val="99"/>
    <w:unhideWhenUsed/>
    <w:rsid w:val="000C3079"/>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0"/>
    <w:uiPriority w:val="99"/>
    <w:semiHidden/>
    <w:unhideWhenUsed/>
    <w:rsid w:val="006E258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6E258C"/>
    <w:rPr>
      <w:sz w:val="18"/>
      <w:szCs w:val="18"/>
    </w:rPr>
  </w:style>
  <w:style w:type="paragraph" w:styleId="a7">
    <w:name w:val="footer"/>
    <w:basedOn w:val="a"/>
    <w:link w:val="Char1"/>
    <w:uiPriority w:val="99"/>
    <w:semiHidden/>
    <w:unhideWhenUsed/>
    <w:rsid w:val="006E258C"/>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6E258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295A"/>
    <w:pPr>
      <w:ind w:firstLineChars="200" w:firstLine="420"/>
    </w:pPr>
  </w:style>
  <w:style w:type="paragraph" w:styleId="a4">
    <w:name w:val="Balloon Text"/>
    <w:basedOn w:val="a"/>
    <w:link w:val="Char"/>
    <w:uiPriority w:val="99"/>
    <w:semiHidden/>
    <w:unhideWhenUsed/>
    <w:rsid w:val="00277273"/>
    <w:rPr>
      <w:sz w:val="18"/>
      <w:szCs w:val="18"/>
    </w:rPr>
  </w:style>
  <w:style w:type="character" w:customStyle="1" w:styleId="Char">
    <w:name w:val="批注框文本 Char"/>
    <w:basedOn w:val="a0"/>
    <w:link w:val="a4"/>
    <w:uiPriority w:val="99"/>
    <w:semiHidden/>
    <w:rsid w:val="00277273"/>
    <w:rPr>
      <w:sz w:val="18"/>
      <w:szCs w:val="18"/>
    </w:rPr>
  </w:style>
  <w:style w:type="paragraph" w:styleId="a5">
    <w:name w:val="Normal (Web)"/>
    <w:basedOn w:val="a"/>
    <w:uiPriority w:val="99"/>
    <w:unhideWhenUsed/>
    <w:rsid w:val="000C307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98051520">
      <w:bodyDiv w:val="1"/>
      <w:marLeft w:val="0"/>
      <w:marRight w:val="0"/>
      <w:marTop w:val="0"/>
      <w:marBottom w:val="0"/>
      <w:divBdr>
        <w:top w:val="none" w:sz="0" w:space="0" w:color="auto"/>
        <w:left w:val="none" w:sz="0" w:space="0" w:color="auto"/>
        <w:bottom w:val="none" w:sz="0" w:space="0" w:color="auto"/>
        <w:right w:val="none" w:sz="0" w:space="0" w:color="auto"/>
      </w:divBdr>
    </w:div>
    <w:div w:id="1511138654">
      <w:bodyDiv w:val="1"/>
      <w:marLeft w:val="0"/>
      <w:marRight w:val="0"/>
      <w:marTop w:val="0"/>
      <w:marBottom w:val="0"/>
      <w:divBdr>
        <w:top w:val="none" w:sz="0" w:space="0" w:color="auto"/>
        <w:left w:val="none" w:sz="0" w:space="0" w:color="auto"/>
        <w:bottom w:val="none" w:sz="0" w:space="0" w:color="auto"/>
        <w:right w:val="none" w:sz="0" w:space="0" w:color="auto"/>
      </w:divBdr>
    </w:div>
    <w:div w:id="201676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79EA0-8C7C-4FE8-BFD8-9984A7B5B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120</Words>
  <Characters>687</Characters>
  <Application>Microsoft Office Word</Application>
  <DocSecurity>0</DocSecurity>
  <Lines>5</Lines>
  <Paragraphs>1</Paragraphs>
  <ScaleCrop>false</ScaleCrop>
  <Company>pmo</Company>
  <LinksUpToDate>false</LinksUpToDate>
  <CharactersWithSpaces>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马俊梅</dc:creator>
  <cp:keywords/>
  <dc:description/>
  <cp:lastModifiedBy>pmo</cp:lastModifiedBy>
  <cp:revision>5</cp:revision>
  <cp:lastPrinted>2018-01-04T06:11:00Z</cp:lastPrinted>
  <dcterms:created xsi:type="dcterms:W3CDTF">2019-05-07T08:51:00Z</dcterms:created>
  <dcterms:modified xsi:type="dcterms:W3CDTF">2019-07-19T13:59:00Z</dcterms:modified>
</cp:coreProperties>
</file>